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748"/>
        <w:tblW w:w="15592" w:type="dxa"/>
        <w:tblLayout w:type="fixed"/>
        <w:tblLook w:val="04A0" w:firstRow="1" w:lastRow="0" w:firstColumn="1" w:lastColumn="0" w:noHBand="0" w:noVBand="1"/>
      </w:tblPr>
      <w:tblGrid>
        <w:gridCol w:w="2828"/>
        <w:gridCol w:w="1773"/>
        <w:gridCol w:w="751"/>
        <w:gridCol w:w="10240"/>
      </w:tblGrid>
      <w:tr w:rsidR="006523B6" w:rsidRPr="00D57E57" w:rsidTr="0006084C">
        <w:trPr>
          <w:trHeight w:val="847"/>
        </w:trPr>
        <w:tc>
          <w:tcPr>
            <w:tcW w:w="2828" w:type="dxa"/>
            <w:tcBorders>
              <w:tl2br w:val="single" w:sz="4" w:space="0" w:color="auto"/>
            </w:tcBorders>
            <w:vAlign w:val="center"/>
          </w:tcPr>
          <w:p w:rsidR="006523B6" w:rsidRPr="00D57E57" w:rsidRDefault="00EA09D8" w:rsidP="0006084C">
            <w:pPr>
              <w:spacing w:line="34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 xml:space="preserve">        </w:t>
            </w:r>
            <w:r w:rsidR="00E530AF">
              <w:rPr>
                <w:rFonts w:ascii="微軟正黑體" w:eastAsia="微軟正黑體" w:hAnsi="微軟正黑體"/>
                <w:szCs w:val="24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4pt;height:12.75pt" strokecolor="black [3213]">
                  <v:shadow color="#868686"/>
                  <v:textpath style="font-family:&quot;新細明體&quot;;font-size:12pt;v-text-reverse:t;v-text-kern:t" trim="t" fitpath="t" string="地點"/>
                </v:shape>
              </w:pict>
            </w:r>
          </w:p>
          <w:p w:rsidR="006523B6" w:rsidRPr="00D57E57" w:rsidRDefault="00EA09D8" w:rsidP="0006084C">
            <w:pPr>
              <w:spacing w:line="340" w:lineRule="exact"/>
              <w:ind w:firstLineChars="50" w:firstLine="120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 xml:space="preserve">  </w:t>
            </w:r>
            <w:r w:rsidR="00E530AF">
              <w:rPr>
                <w:rFonts w:ascii="微軟正黑體" w:eastAsia="微軟正黑體" w:hAnsi="微軟正黑體"/>
                <w:szCs w:val="24"/>
              </w:rPr>
              <w:pict>
                <v:shape id="_x0000_i1026" type="#_x0000_t136" style="width:24pt;height:12.75pt" o:bullet="t" fillcolor="black [3213]" strokecolor="black [3213]">
                  <v:shadow color="#868686"/>
                  <v:textpath style="font-family:&quot;新細明體&quot;;font-size:12pt;v-text-reverse:t;v-text-kern:t" trim="t" fitpath="t" string="時間"/>
                </v:shape>
              </w:pict>
            </w:r>
          </w:p>
        </w:tc>
        <w:tc>
          <w:tcPr>
            <w:tcW w:w="12764" w:type="dxa"/>
            <w:gridSpan w:val="3"/>
            <w:vAlign w:val="center"/>
          </w:tcPr>
          <w:p w:rsidR="006523B6" w:rsidRPr="00D57E57" w:rsidRDefault="001F7D64" w:rsidP="00D57E57">
            <w:pPr>
              <w:spacing w:line="0" w:lineRule="atLeast"/>
              <w:jc w:val="center"/>
              <w:rPr>
                <w:rFonts w:ascii="微軟正黑體" w:eastAsia="微軟正黑體" w:hAnsi="微軟正黑體" w:cs="Times New Roman"/>
                <w:sz w:val="48"/>
                <w:szCs w:val="48"/>
              </w:rPr>
            </w:pPr>
            <w:r w:rsidRPr="00D57E57">
              <w:rPr>
                <w:rFonts w:ascii="微軟正黑體" w:eastAsia="微軟正黑體" w:hAnsi="微軟正黑體" w:cs="Times New Roman" w:hint="eastAsia"/>
                <w:sz w:val="48"/>
                <w:szCs w:val="48"/>
              </w:rPr>
              <w:t>C</w:t>
            </w:r>
            <w:r w:rsidR="006523B6" w:rsidRPr="00D57E57">
              <w:rPr>
                <w:rFonts w:ascii="微軟正黑體" w:eastAsia="微軟正黑體" w:hAnsi="微軟正黑體" w:cs="Times New Roman"/>
                <w:sz w:val="48"/>
                <w:szCs w:val="48"/>
              </w:rPr>
              <w:t>M</w:t>
            </w:r>
            <w:r w:rsidRPr="00D57E57">
              <w:rPr>
                <w:rFonts w:ascii="微軟正黑體" w:eastAsia="微軟正黑體" w:hAnsi="微軟正黑體" w:cs="Times New Roman" w:hint="eastAsia"/>
                <w:sz w:val="48"/>
                <w:szCs w:val="48"/>
              </w:rPr>
              <w:t>A</w:t>
            </w:r>
            <w:r w:rsidR="00EF7DA9" w:rsidRPr="00D57E57">
              <w:rPr>
                <w:rFonts w:ascii="微軟正黑體" w:eastAsia="微軟正黑體" w:hAnsi="微軟正黑體" w:cs="Times New Roman"/>
                <w:sz w:val="48"/>
                <w:szCs w:val="48"/>
              </w:rPr>
              <w:t>0202</w:t>
            </w:r>
          </w:p>
        </w:tc>
      </w:tr>
      <w:tr w:rsidR="0006084C" w:rsidRPr="00D57E57" w:rsidTr="0006084C">
        <w:trPr>
          <w:trHeight w:val="454"/>
        </w:trPr>
        <w:tc>
          <w:tcPr>
            <w:tcW w:w="2828" w:type="dxa"/>
            <w:vAlign w:val="center"/>
          </w:tcPr>
          <w:p w:rsidR="0006084C" w:rsidRPr="00D57E57" w:rsidRDefault="0006084C" w:rsidP="0006084C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106年11月29日</w:t>
            </w:r>
          </w:p>
        </w:tc>
        <w:tc>
          <w:tcPr>
            <w:tcW w:w="1773" w:type="dxa"/>
            <w:vAlign w:val="center"/>
          </w:tcPr>
          <w:p w:rsidR="0006084C" w:rsidRPr="00D57E57" w:rsidRDefault="0006084C" w:rsidP="0006084C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指導老師</w:t>
            </w:r>
          </w:p>
        </w:tc>
        <w:tc>
          <w:tcPr>
            <w:tcW w:w="751" w:type="dxa"/>
            <w:vAlign w:val="center"/>
          </w:tcPr>
          <w:p w:rsidR="0006084C" w:rsidRPr="00D57E57" w:rsidRDefault="0006084C" w:rsidP="0006084C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組別</w:t>
            </w:r>
          </w:p>
        </w:tc>
        <w:tc>
          <w:tcPr>
            <w:tcW w:w="10240" w:type="dxa"/>
            <w:vAlign w:val="center"/>
          </w:tcPr>
          <w:p w:rsidR="0006084C" w:rsidRPr="00D57E57" w:rsidRDefault="0006084C" w:rsidP="0006084C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題目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14：20 ～ 14：32</w:t>
            </w:r>
          </w:p>
        </w:tc>
        <w:tc>
          <w:tcPr>
            <w:tcW w:w="1773" w:type="dxa"/>
            <w:vMerge w:val="restart"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D57E57">
              <w:rPr>
                <w:rFonts w:ascii="微軟正黑體" w:eastAsia="微軟正黑體" w:hAnsi="微軟正黑體" w:hint="eastAsia"/>
              </w:rPr>
              <w:t>徐怡</w:t>
            </w:r>
          </w:p>
        </w:tc>
        <w:tc>
          <w:tcPr>
            <w:tcW w:w="75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D57E57" w:rsidRDefault="00D57E57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/>
                <w:szCs w:val="24"/>
              </w:rPr>
              <w:t>01</w:t>
            </w: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2293A" w:rsidRDefault="00D2293A" w:rsidP="00EF7DA9">
            <w:pPr>
              <w:spacing w:line="300" w:lineRule="exact"/>
              <w:jc w:val="center"/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</w:pPr>
            <w:r w:rsidRPr="00D2293A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傳統與現代的碰撞-手工製品的吸引力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14：32 ～ 14：35</w:t>
            </w:r>
          </w:p>
        </w:tc>
        <w:tc>
          <w:tcPr>
            <w:tcW w:w="1773" w:type="dxa"/>
            <w:vMerge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14：35 ～ 14：47</w:t>
            </w:r>
          </w:p>
        </w:tc>
        <w:tc>
          <w:tcPr>
            <w:tcW w:w="1773" w:type="dxa"/>
            <w:vMerge w:val="restart"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D57E57">
              <w:rPr>
                <w:rFonts w:ascii="微軟正黑體" w:eastAsia="微軟正黑體" w:hAnsi="微軟正黑體" w:hint="eastAsia"/>
              </w:rPr>
              <w:t>鄧誠中</w:t>
            </w:r>
          </w:p>
        </w:tc>
        <w:tc>
          <w:tcPr>
            <w:tcW w:w="75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D57E57" w:rsidRDefault="00D57E57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02</w:t>
            </w: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526EC5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D57E57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文創觀光對遊客吸引力、滿意度與重遊意願之研究-</w:t>
            </w:r>
            <w:r w:rsidR="000436C0">
              <w:rPr>
                <w:rFonts w:ascii="微軟正黑體" w:eastAsia="微軟正黑體" w:hAnsi="微軟正黑體" w:cs="Helvetica" w:hint="eastAsia"/>
                <w:color w:val="000000" w:themeColor="text1"/>
                <w:kern w:val="0"/>
                <w:szCs w:val="24"/>
              </w:rPr>
              <w:t>創遊虎尾</w:t>
            </w:r>
          </w:p>
        </w:tc>
      </w:tr>
      <w:tr w:rsidR="00EF7DA9" w:rsidRPr="00D57E57" w:rsidTr="00641AB3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14：47 ～ 14：50</w:t>
            </w:r>
          </w:p>
        </w:tc>
        <w:tc>
          <w:tcPr>
            <w:tcW w:w="1773" w:type="dxa"/>
            <w:vMerge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14：50 ～ 15：02</w:t>
            </w:r>
          </w:p>
        </w:tc>
        <w:tc>
          <w:tcPr>
            <w:tcW w:w="1773" w:type="dxa"/>
            <w:vMerge w:val="restart"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D57E57">
              <w:rPr>
                <w:rFonts w:ascii="微軟正黑體" w:eastAsia="微軟正黑體" w:hAnsi="微軟正黑體" w:hint="eastAsia"/>
              </w:rPr>
              <w:t>鄭錳新</w:t>
            </w:r>
          </w:p>
        </w:tc>
        <w:tc>
          <w:tcPr>
            <w:tcW w:w="751" w:type="dxa"/>
            <w:vMerge w:val="restart"/>
            <w:tcBorders>
              <w:left w:val="single" w:sz="4" w:space="0" w:color="auto"/>
            </w:tcBorders>
            <w:vAlign w:val="center"/>
          </w:tcPr>
          <w:p w:rsidR="00EF7DA9" w:rsidRPr="00D57E57" w:rsidRDefault="00D57E57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03</w:t>
            </w:r>
          </w:p>
        </w:tc>
        <w:tc>
          <w:tcPr>
            <w:tcW w:w="10240" w:type="dxa"/>
            <w:vAlign w:val="center"/>
          </w:tcPr>
          <w:p w:rsidR="00EF7DA9" w:rsidRPr="00D57E57" w:rsidRDefault="000A7D2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2632ED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探討影響女性消費者 選擇衛生棉之因素</w:t>
            </w:r>
          </w:p>
        </w:tc>
      </w:tr>
      <w:tr w:rsidR="00EF7DA9" w:rsidRPr="00D57E57" w:rsidTr="0078386F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15：02 ～ 15：05</w:t>
            </w:r>
          </w:p>
        </w:tc>
        <w:tc>
          <w:tcPr>
            <w:tcW w:w="1773" w:type="dxa"/>
            <w:vMerge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15：05 ～ 15：17</w:t>
            </w:r>
          </w:p>
        </w:tc>
        <w:tc>
          <w:tcPr>
            <w:tcW w:w="1773" w:type="dxa"/>
            <w:vMerge w:val="restart"/>
            <w:vAlign w:val="center"/>
          </w:tcPr>
          <w:p w:rsidR="00EF7DA9" w:rsidRPr="00D57E57" w:rsidRDefault="00EF7DA9" w:rsidP="00EF7DA9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D57E57">
              <w:rPr>
                <w:rFonts w:ascii="微軟正黑體" w:eastAsia="微軟正黑體" w:hAnsi="微軟正黑體" w:hint="eastAsia"/>
              </w:rPr>
              <w:t>徐怡</w:t>
            </w:r>
          </w:p>
        </w:tc>
        <w:tc>
          <w:tcPr>
            <w:tcW w:w="751" w:type="dxa"/>
            <w:vMerge w:val="restart"/>
            <w:tcBorders>
              <w:right w:val="single" w:sz="4" w:space="0" w:color="auto"/>
            </w:tcBorders>
            <w:vAlign w:val="center"/>
          </w:tcPr>
          <w:p w:rsidR="00EF7DA9" w:rsidRPr="00D57E57" w:rsidRDefault="00D57E57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04</w:t>
            </w: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F72FB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D57E57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年輕人的老人魂-</w:t>
            </w:r>
            <w:r w:rsidR="00E530AF">
              <w:rPr>
                <w:rFonts w:ascii="微軟正黑體" w:eastAsia="微軟正黑體" w:hAnsi="微軟正黑體" w:cs="Helvetica" w:hint="eastAsia"/>
                <w:color w:val="000000" w:themeColor="text1"/>
                <w:kern w:val="0"/>
                <w:szCs w:val="24"/>
              </w:rPr>
              <w:t>建構</w:t>
            </w:r>
            <w:r w:rsidRPr="00D57E57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年輕族群對於茶葉之顧客滿意模式</w:t>
            </w:r>
          </w:p>
        </w:tc>
      </w:tr>
      <w:tr w:rsidR="00EF7DA9" w:rsidRPr="00D57E57" w:rsidTr="004C30C5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15：17 ～ 15：20</w:t>
            </w:r>
          </w:p>
        </w:tc>
        <w:tc>
          <w:tcPr>
            <w:tcW w:w="1773" w:type="dxa"/>
            <w:vMerge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15：20 ～ 15：32</w:t>
            </w:r>
          </w:p>
        </w:tc>
        <w:tc>
          <w:tcPr>
            <w:tcW w:w="1773" w:type="dxa"/>
            <w:vMerge w:val="restart"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D57E57">
              <w:rPr>
                <w:rFonts w:ascii="微軟正黑體" w:eastAsia="微軟正黑體" w:hAnsi="微軟正黑體" w:hint="eastAsia"/>
              </w:rPr>
              <w:t>蔡璞</w:t>
            </w:r>
          </w:p>
        </w:tc>
        <w:tc>
          <w:tcPr>
            <w:tcW w:w="75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D57E57" w:rsidRDefault="00D57E57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05</w:t>
            </w: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2E6A81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bookmarkStart w:id="0" w:name="_GoBack"/>
            <w:bookmarkEnd w:id="0"/>
            <w:r w:rsidRPr="00FA3BC1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解決離島垃圾問題-以蘭嶼為例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15：32 ～ 10：35</w:t>
            </w:r>
          </w:p>
        </w:tc>
        <w:tc>
          <w:tcPr>
            <w:tcW w:w="1773" w:type="dxa"/>
            <w:vMerge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15：35 ～ 15：47</w:t>
            </w:r>
          </w:p>
        </w:tc>
        <w:tc>
          <w:tcPr>
            <w:tcW w:w="1773" w:type="dxa"/>
            <w:vMerge w:val="restart"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</w:rPr>
              <w:t>鄭錳新</w:t>
            </w:r>
          </w:p>
        </w:tc>
        <w:tc>
          <w:tcPr>
            <w:tcW w:w="75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D57E57" w:rsidRDefault="00D57E57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06</w:t>
            </w: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D57E57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2632ED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品牌形象、口碑與知覺價值對購買意願之研究 – 以手機品牌為例(Apple、Sony與Samsung)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15：47 ～ 15：50</w:t>
            </w:r>
          </w:p>
        </w:tc>
        <w:tc>
          <w:tcPr>
            <w:tcW w:w="1773" w:type="dxa"/>
            <w:vMerge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15：50 ～ 16：02</w:t>
            </w:r>
          </w:p>
        </w:tc>
        <w:tc>
          <w:tcPr>
            <w:tcW w:w="1773" w:type="dxa"/>
            <w:vMerge w:val="restart"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D57E57">
              <w:rPr>
                <w:rFonts w:ascii="微軟正黑體" w:eastAsia="微軟正黑體" w:hAnsi="微軟正黑體" w:hint="eastAsia"/>
              </w:rPr>
              <w:t>鄧誠中</w:t>
            </w:r>
          </w:p>
        </w:tc>
        <w:tc>
          <w:tcPr>
            <w:tcW w:w="75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D57E57" w:rsidRDefault="00D57E57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07</w:t>
            </w: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D57E57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2632ED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促銷活動與服務品質對消費者購買之影響</w:t>
            </w:r>
          </w:p>
        </w:tc>
      </w:tr>
      <w:tr w:rsidR="00EF7DA9" w:rsidRPr="00D57E57" w:rsidTr="0006084C">
        <w:trPr>
          <w:trHeight w:val="454"/>
        </w:trPr>
        <w:tc>
          <w:tcPr>
            <w:tcW w:w="2828" w:type="dxa"/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16：02 ～ 16：05</w:t>
            </w:r>
          </w:p>
        </w:tc>
        <w:tc>
          <w:tcPr>
            <w:tcW w:w="1773" w:type="dxa"/>
            <w:vMerge/>
            <w:tcBorders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D57E57" w:rsidRDefault="00EF7DA9" w:rsidP="00EF7DA9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D57E57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</w:tbl>
    <w:p w:rsidR="00A34B50" w:rsidRDefault="00A34B50" w:rsidP="006523B6"/>
    <w:sectPr w:rsidR="00A34B50" w:rsidSect="006523B6">
      <w:pgSz w:w="16838" w:h="11906" w:orient="landscape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6A35" w:rsidRDefault="00C66A35" w:rsidP="0094076B">
      <w:r>
        <w:separator/>
      </w:r>
    </w:p>
  </w:endnote>
  <w:endnote w:type="continuationSeparator" w:id="0">
    <w:p w:rsidR="00C66A35" w:rsidRDefault="00C66A35" w:rsidP="00940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6A35" w:rsidRDefault="00C66A35" w:rsidP="0094076B">
      <w:r>
        <w:separator/>
      </w:r>
    </w:p>
  </w:footnote>
  <w:footnote w:type="continuationSeparator" w:id="0">
    <w:p w:rsidR="00C66A35" w:rsidRDefault="00C66A35" w:rsidP="009407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70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4EDF"/>
    <w:rsid w:val="000215A7"/>
    <w:rsid w:val="000436C0"/>
    <w:rsid w:val="0004520E"/>
    <w:rsid w:val="00047648"/>
    <w:rsid w:val="0006084C"/>
    <w:rsid w:val="00063D6F"/>
    <w:rsid w:val="00071EF6"/>
    <w:rsid w:val="000A3C80"/>
    <w:rsid w:val="000A4D28"/>
    <w:rsid w:val="000A7D29"/>
    <w:rsid w:val="000B1C91"/>
    <w:rsid w:val="000F077D"/>
    <w:rsid w:val="001055E2"/>
    <w:rsid w:val="0015287E"/>
    <w:rsid w:val="00171DE3"/>
    <w:rsid w:val="001760AB"/>
    <w:rsid w:val="001C32C5"/>
    <w:rsid w:val="001E5AF8"/>
    <w:rsid w:val="001F7D64"/>
    <w:rsid w:val="00286A56"/>
    <w:rsid w:val="00295D93"/>
    <w:rsid w:val="002E02F2"/>
    <w:rsid w:val="002E6A81"/>
    <w:rsid w:val="00335195"/>
    <w:rsid w:val="0037316E"/>
    <w:rsid w:val="0039097D"/>
    <w:rsid w:val="003E0CBE"/>
    <w:rsid w:val="003F3578"/>
    <w:rsid w:val="004029AA"/>
    <w:rsid w:val="00410388"/>
    <w:rsid w:val="004865FE"/>
    <w:rsid w:val="004950DE"/>
    <w:rsid w:val="004A0B80"/>
    <w:rsid w:val="004A2F16"/>
    <w:rsid w:val="004A2FE5"/>
    <w:rsid w:val="00516B19"/>
    <w:rsid w:val="00526EC5"/>
    <w:rsid w:val="00546951"/>
    <w:rsid w:val="00586C5B"/>
    <w:rsid w:val="005F0EE1"/>
    <w:rsid w:val="006403F1"/>
    <w:rsid w:val="006523B6"/>
    <w:rsid w:val="006703FE"/>
    <w:rsid w:val="006730BD"/>
    <w:rsid w:val="006A0187"/>
    <w:rsid w:val="006D3C95"/>
    <w:rsid w:val="006F4072"/>
    <w:rsid w:val="006F4A4A"/>
    <w:rsid w:val="007029AC"/>
    <w:rsid w:val="00704D38"/>
    <w:rsid w:val="007115FC"/>
    <w:rsid w:val="0072439E"/>
    <w:rsid w:val="00725B51"/>
    <w:rsid w:val="00726B9E"/>
    <w:rsid w:val="00735763"/>
    <w:rsid w:val="007564F3"/>
    <w:rsid w:val="00764510"/>
    <w:rsid w:val="007C2B3E"/>
    <w:rsid w:val="007D7047"/>
    <w:rsid w:val="007F71E2"/>
    <w:rsid w:val="00801BE4"/>
    <w:rsid w:val="00803761"/>
    <w:rsid w:val="008C30FB"/>
    <w:rsid w:val="00920B2F"/>
    <w:rsid w:val="0094076B"/>
    <w:rsid w:val="00977DCD"/>
    <w:rsid w:val="009A4540"/>
    <w:rsid w:val="009A4EDF"/>
    <w:rsid w:val="009C4341"/>
    <w:rsid w:val="00A03126"/>
    <w:rsid w:val="00A04C27"/>
    <w:rsid w:val="00A34B50"/>
    <w:rsid w:val="00A94C75"/>
    <w:rsid w:val="00AB407E"/>
    <w:rsid w:val="00B12FAF"/>
    <w:rsid w:val="00B81125"/>
    <w:rsid w:val="00C66A35"/>
    <w:rsid w:val="00CC2B3F"/>
    <w:rsid w:val="00CC7D99"/>
    <w:rsid w:val="00CF6DCF"/>
    <w:rsid w:val="00D2293A"/>
    <w:rsid w:val="00D301E8"/>
    <w:rsid w:val="00D57E57"/>
    <w:rsid w:val="00D665E9"/>
    <w:rsid w:val="00D72D73"/>
    <w:rsid w:val="00E27D4C"/>
    <w:rsid w:val="00E530AF"/>
    <w:rsid w:val="00E87AD8"/>
    <w:rsid w:val="00E94BB5"/>
    <w:rsid w:val="00EA09D8"/>
    <w:rsid w:val="00EA11A5"/>
    <w:rsid w:val="00ED4913"/>
    <w:rsid w:val="00EF7DA9"/>
    <w:rsid w:val="00F4145D"/>
    <w:rsid w:val="00F578AF"/>
    <w:rsid w:val="00F72FB9"/>
    <w:rsid w:val="00FD25B0"/>
    <w:rsid w:val="00FF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1"/>
    <o:shapelayout v:ext="edit">
      <o:idmap v:ext="edit" data="1"/>
    </o:shapelayout>
  </w:shapeDefaults>
  <w:decimalSymbol w:val="."/>
  <w:listSeparator w:val=","/>
  <w15:docId w15:val="{08E832AC-9D9A-4773-85A4-D10C4FF18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ED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4ED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407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4076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407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4076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admin</cp:lastModifiedBy>
  <cp:revision>31</cp:revision>
  <cp:lastPrinted>2011-12-29T03:58:00Z</cp:lastPrinted>
  <dcterms:created xsi:type="dcterms:W3CDTF">2014-12-01T04:00:00Z</dcterms:created>
  <dcterms:modified xsi:type="dcterms:W3CDTF">2017-11-22T10:41:00Z</dcterms:modified>
</cp:coreProperties>
</file>